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“滨河花园小区（二期）小区老旧小区改造项目”材料采购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滨河花园小区（二期）小区老旧小区改造项目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2025年10月15日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D3774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F6BF9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6252210" cy="4326255"/>
            <wp:effectExtent l="0" t="0" r="1524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2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1A0366F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0F23795"/>
    <w:rsid w:val="16DD451B"/>
    <w:rsid w:val="182F7E62"/>
    <w:rsid w:val="1B095161"/>
    <w:rsid w:val="1D76522A"/>
    <w:rsid w:val="1E5A2054"/>
    <w:rsid w:val="201154D1"/>
    <w:rsid w:val="20A91655"/>
    <w:rsid w:val="229A397D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F6350B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  <w:rsid w:val="7E9D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926</Words>
  <Characters>1020</Characters>
  <Lines>0</Lines>
  <Paragraphs>0</Paragraphs>
  <TotalTime>8</TotalTime>
  <ScaleCrop>false</ScaleCrop>
  <LinksUpToDate>false</LinksUpToDate>
  <CharactersWithSpaces>1100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球球</cp:lastModifiedBy>
  <cp:lastPrinted>2024-01-30T08:14:00Z</cp:lastPrinted>
  <dcterms:modified xsi:type="dcterms:W3CDTF">2025-11-05T03:06:04Z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eyJoZGlkIjoiNmY2ZDNlMDcxYmY4NWNhOWM1ODY5NmYxYzkyN2Y1OTkiLCJ1c2VySWQiOiIxNzY0MjU2MzU5In0=</vt:lpwstr>
  </property>
</Properties>
</file>